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8C55E" w14:textId="1650BC0A" w:rsidR="008D2377" w:rsidRDefault="008D2377" w:rsidP="008D2377">
      <w:r>
        <w:t>ОБАВЕЗНЕ МЈЕРЕ  У ЦИЉУ ЗАШТИТЕ СПОРТИСТА И ОСТАЛИХ УЧЕСНИКА</w:t>
      </w:r>
      <w:r>
        <w:t xml:space="preserve"> СПОРТСКИХ МАНИФЕСТАЦИЈА  “COVID 19” </w:t>
      </w:r>
    </w:p>
    <w:p w14:paraId="67788E06" w14:textId="77777777" w:rsidR="008D2377" w:rsidRDefault="008D2377" w:rsidP="008D2377"/>
    <w:p w14:paraId="16ED6515" w14:textId="77777777" w:rsidR="008D2377" w:rsidRDefault="008D2377" w:rsidP="008D2377">
      <w:r>
        <w:t>ТАКМИЧАРСКА СЕЗОНА 2020/2021</w:t>
      </w:r>
    </w:p>
    <w:p w14:paraId="2C4B957F" w14:textId="77777777" w:rsidR="008D2377" w:rsidRDefault="008D2377" w:rsidP="008D2377"/>
    <w:p w14:paraId="6AB2EBD2" w14:textId="77777777" w:rsidR="008D2377" w:rsidRDefault="008D2377" w:rsidP="008D2377"/>
    <w:p w14:paraId="0EC85DC8" w14:textId="6FE11C7F" w:rsidR="008D2377" w:rsidRDefault="008D2377" w:rsidP="008D2377">
      <w:r>
        <w:t xml:space="preserve">           </w:t>
      </w:r>
      <w:r>
        <w:t xml:space="preserve">На основу препорука, мјера и наредби надлежних здравствених и државних институција, као и на основу информација и сазнања о мјерама у другим спортовима на територији Босне и Херцеговине и одржавања рукометних утакмица у Европи издају се „Обавезне мјере у циљу заштите спортиста и осталих учесника спортских манифестација“: </w:t>
      </w:r>
    </w:p>
    <w:p w14:paraId="37C28C83" w14:textId="77777777" w:rsidR="008D2377" w:rsidRDefault="008D2377" w:rsidP="008D2377"/>
    <w:p w14:paraId="3D9542AD" w14:textId="77777777" w:rsidR="008D2377" w:rsidRDefault="008D2377" w:rsidP="008D2377"/>
    <w:p w14:paraId="222BAC75" w14:textId="77777777" w:rsidR="008D2377" w:rsidRDefault="008D2377" w:rsidP="008D2377"/>
    <w:p w14:paraId="0083D488" w14:textId="77777777" w:rsidR="008D2377" w:rsidRDefault="008D2377" w:rsidP="008D2377">
      <w:r>
        <w:t>-</w:t>
      </w:r>
      <w:r>
        <w:tab/>
        <w:t>Утакмице се играју без присуства публике;</w:t>
      </w:r>
    </w:p>
    <w:p w14:paraId="5C7D1895" w14:textId="77777777" w:rsidR="008D2377" w:rsidRDefault="008D2377" w:rsidP="008D2377"/>
    <w:p w14:paraId="4624E84B" w14:textId="2A0F1D1D" w:rsidR="008D2377" w:rsidRDefault="008D2377" w:rsidP="008D2377">
      <w:r>
        <w:t>-</w:t>
      </w:r>
      <w:r>
        <w:tab/>
        <w:t>На само</w:t>
      </w:r>
      <w:r>
        <w:rPr>
          <w:lang w:val="sr-Cyrl-RS"/>
        </w:rPr>
        <w:t>м</w:t>
      </w:r>
      <w:bookmarkStart w:id="0" w:name="_GoBack"/>
      <w:bookmarkEnd w:id="0"/>
      <w:r>
        <w:t xml:space="preserve"> терену за одигравање утакмице дозвољено је присуство до 50 особа;</w:t>
      </w:r>
    </w:p>
    <w:p w14:paraId="10F05439" w14:textId="77777777" w:rsidR="008D2377" w:rsidRDefault="008D2377" w:rsidP="008D2377"/>
    <w:p w14:paraId="6EDBD36A" w14:textId="77777777" w:rsidR="008D2377" w:rsidRDefault="008D2377" w:rsidP="008D2377">
      <w:r>
        <w:t>-</w:t>
      </w:r>
      <w:r>
        <w:tab/>
        <w:t>Сви учесници су обавезни попунити и потписати образац о одговорности, који је услов за наступ/ учешће на утакмици (образац је саставни дио овог документа);</w:t>
      </w:r>
    </w:p>
    <w:p w14:paraId="024A7901" w14:textId="77777777" w:rsidR="008D2377" w:rsidRDefault="008D2377" w:rsidP="008D2377"/>
    <w:p w14:paraId="7E10D9A0" w14:textId="77777777" w:rsidR="008D2377" w:rsidRDefault="008D2377" w:rsidP="008D2377">
      <w:r>
        <w:t>-</w:t>
      </w:r>
      <w:r>
        <w:tab/>
        <w:t>Едукација играча и осталих учесника о исправном понашању прије, за вријеме трајања и након утакмице;</w:t>
      </w:r>
    </w:p>
    <w:p w14:paraId="6779CD28" w14:textId="77777777" w:rsidR="008D2377" w:rsidRDefault="008D2377" w:rsidP="008D2377"/>
    <w:p w14:paraId="46C05604" w14:textId="77777777" w:rsidR="008D2377" w:rsidRDefault="008D2377" w:rsidP="008D2377">
      <w:r>
        <w:t>-</w:t>
      </w:r>
      <w:r>
        <w:tab/>
        <w:t>Мјерење температуре при уласку у дворану (екипа домаћин дужна је обезбиједити једно лице медицинске струке на улазу у дворану, које ће сваком учеснику уређајем за даљинско мјерење температуре, измјерити температуру – уколико је температура повишена /преко 37,3 степена целзијуса/ том лицу неће бити дозвољен улазак у дворану). Мјерењу температуре као посматрачи обавезно присуствују делегат и службени представници обје екипе;</w:t>
      </w:r>
    </w:p>
    <w:p w14:paraId="5BB0B32A" w14:textId="77777777" w:rsidR="008D2377" w:rsidRDefault="008D2377" w:rsidP="008D2377"/>
    <w:p w14:paraId="24D638B0" w14:textId="77777777" w:rsidR="008D2377" w:rsidRDefault="008D2377" w:rsidP="008D2377">
      <w:r>
        <w:t>-</w:t>
      </w:r>
      <w:r>
        <w:tab/>
        <w:t>На предвиђеним мјестима поставити дезинфекциона средства за прање руку (сва лица која лазе у дворану обавезна су извршити дезинфекцију руку);</w:t>
      </w:r>
    </w:p>
    <w:p w14:paraId="49497707" w14:textId="77777777" w:rsidR="008D2377" w:rsidRDefault="008D2377" w:rsidP="008D2377"/>
    <w:p w14:paraId="22681F23" w14:textId="77777777" w:rsidR="008D2377" w:rsidRDefault="008D2377" w:rsidP="008D2377">
      <w:r>
        <w:t>-</w:t>
      </w:r>
      <w:r>
        <w:tab/>
        <w:t>Сваки појединац треба имати личну опрему;</w:t>
      </w:r>
    </w:p>
    <w:p w14:paraId="0F7F4228" w14:textId="77777777" w:rsidR="008D2377" w:rsidRDefault="008D2377" w:rsidP="008D2377"/>
    <w:p w14:paraId="2019B41A" w14:textId="77777777" w:rsidR="008D2377" w:rsidRDefault="008D2377" w:rsidP="008D2377">
      <w:r>
        <w:t>-</w:t>
      </w:r>
      <w:r>
        <w:tab/>
        <w:t>Повећан ниво чишћења и честа дезинфекција свих просторија у дворани;</w:t>
      </w:r>
    </w:p>
    <w:p w14:paraId="151F0C6F" w14:textId="77777777" w:rsidR="008D2377" w:rsidRDefault="008D2377" w:rsidP="008D2377"/>
    <w:p w14:paraId="632CC0A2" w14:textId="77777777" w:rsidR="008D2377" w:rsidRDefault="008D2377" w:rsidP="008D2377">
      <w:r>
        <w:t>-</w:t>
      </w:r>
      <w:r>
        <w:tab/>
        <w:t>Одржавање социјалне дистанце за вријеме доласка у дворану, прије и послије завршетка утакмице (нема руковања, грљења, или било којег другог физичког контакта);</w:t>
      </w:r>
    </w:p>
    <w:p w14:paraId="46E6FD8A" w14:textId="77777777" w:rsidR="008D2377" w:rsidRDefault="008D2377" w:rsidP="008D2377"/>
    <w:p w14:paraId="2699662F" w14:textId="77777777" w:rsidR="008D2377" w:rsidRDefault="008D2377" w:rsidP="008D2377">
      <w:r>
        <w:t>-</w:t>
      </w:r>
      <w:r>
        <w:tab/>
        <w:t>Све особе у дворани, изузев играча, чланова стручног штаба и судија, морају све вријеме носити маске и држати социјалну дистанцу од минимално 1 метар (гдје је то могуће);</w:t>
      </w:r>
    </w:p>
    <w:p w14:paraId="65F1E4C0" w14:textId="77777777" w:rsidR="008D2377" w:rsidRDefault="008D2377" w:rsidP="008D2377"/>
    <w:p w14:paraId="0BE18520" w14:textId="77777777" w:rsidR="008D2377" w:rsidRDefault="008D2377" w:rsidP="008D2377">
      <w:r>
        <w:t>-</w:t>
      </w:r>
      <w:r>
        <w:tab/>
        <w:t>Гостујућа екипа је обавезна најкасније 8 сати прије почетка утакмице доставити домаћој екипи и Комесару такмичења комплетан списак играча и свих осталих особа које долазе у мјесто одигравања, само особе које се налазе на списку имају право уласка у дворану;</w:t>
      </w:r>
    </w:p>
    <w:p w14:paraId="65BCDB43" w14:textId="77777777" w:rsidR="008D2377" w:rsidRDefault="008D2377" w:rsidP="008D2377"/>
    <w:p w14:paraId="193493DA" w14:textId="77777777" w:rsidR="008D2377" w:rsidRDefault="008D2377" w:rsidP="008D2377">
      <w:r>
        <w:t>-</w:t>
      </w:r>
      <w:r>
        <w:tab/>
        <w:t>Домаћа екипа организатор утакмице дужан је прије сваке утакмице доставити делегату утакмице информацију о спроведеним мјерама, описаним у обрасцу који је саставни дио ових мјера, а који је овјерен печатом клуба и потписан од стране овлаштене особе у клубу, док је делегат дужан овај образац послати Комесару такмичења;</w:t>
      </w:r>
    </w:p>
    <w:p w14:paraId="1118C500" w14:textId="77777777" w:rsidR="008D2377" w:rsidRDefault="008D2377" w:rsidP="008D2377"/>
    <w:p w14:paraId="7E4A4A51" w14:textId="77777777" w:rsidR="008D2377" w:rsidRDefault="008D2377" w:rsidP="008D2377">
      <w:r>
        <w:t>-</w:t>
      </w:r>
      <w:r>
        <w:tab/>
        <w:t>Код путовања и доласка екипа у дворане, потребно је примјењивати опште хигијенске мјере (ношење маски, дезинфекција, итд). Код распореда сједења у аутобусу, свака особа сједи сама (једна особа на два сједишта);</w:t>
      </w:r>
    </w:p>
    <w:p w14:paraId="031203E9" w14:textId="77777777" w:rsidR="008D2377" w:rsidRDefault="008D2377" w:rsidP="008D2377"/>
    <w:p w14:paraId="652CA622" w14:textId="77777777" w:rsidR="008D2377" w:rsidRDefault="008D2377" w:rsidP="008D2377">
      <w:r>
        <w:t>-</w:t>
      </w:r>
      <w:r>
        <w:tab/>
        <w:t>Екипе (домаћа и гостујућа), службена лица и остали учесници утакмице дужни су доћи пред дворану најкасније 90 минута прије почетка утакмице. Сво вријеме обавезно је држање социјалне дистанце и ношење заштитних маски и након уласка у дворану, до изласка на терен (важи само за играче, стручни штаб и судије);</w:t>
      </w:r>
    </w:p>
    <w:p w14:paraId="7CEE51CC" w14:textId="77777777" w:rsidR="008D2377" w:rsidRDefault="008D2377" w:rsidP="008D2377"/>
    <w:p w14:paraId="5DC50215" w14:textId="77777777" w:rsidR="008D2377" w:rsidRDefault="008D2377" w:rsidP="008D2377">
      <w:r>
        <w:t>-</w:t>
      </w:r>
      <w:r>
        <w:tab/>
        <w:t>Екипа домаћин/организатор утакмице одговорна је за контролу уласка у дворану, а делегат контролише спровођење свих мјера;</w:t>
      </w:r>
    </w:p>
    <w:p w14:paraId="69EDCCF2" w14:textId="77777777" w:rsidR="008D2377" w:rsidRDefault="008D2377" w:rsidP="008D2377"/>
    <w:p w14:paraId="62DC60A4" w14:textId="77777777" w:rsidR="008D2377" w:rsidRDefault="008D2377" w:rsidP="008D2377"/>
    <w:p w14:paraId="3B744FAA" w14:textId="77777777" w:rsidR="008D2377" w:rsidRDefault="008D2377" w:rsidP="008D2377">
      <w:r>
        <w:tab/>
        <w:t>У случају да екипе и службена лица (делегат/контролор и судије) не испоштују било кој мјеру из овг документа, Комесар такмичења ће поднијети дисциплинску пријаву у складу са Дисциплинским правилником РС БиХ;</w:t>
      </w:r>
    </w:p>
    <w:p w14:paraId="78210FA9" w14:textId="77777777" w:rsidR="008D2377" w:rsidRDefault="008D2377" w:rsidP="008D2377"/>
    <w:p w14:paraId="2762BD9B" w14:textId="77777777" w:rsidR="008D2377" w:rsidRDefault="008D2377" w:rsidP="008D2377">
      <w:r>
        <w:tab/>
        <w:t>НАПОМЕНА:</w:t>
      </w:r>
    </w:p>
    <w:p w14:paraId="1210BCDA" w14:textId="77777777" w:rsidR="008D2377" w:rsidRDefault="008D2377" w:rsidP="008D2377">
      <w:r>
        <w:tab/>
        <w:t>Комесар такмичења као и остале стурктуре унутар Савеза дужни су да прате препоруке и наредбе надлежних здравствених и државних институција, те у складу с тим вршити измјене и допуне овог документа.</w:t>
      </w:r>
    </w:p>
    <w:p w14:paraId="4E9951B8" w14:textId="28F59363" w:rsidR="00D46AAC" w:rsidRPr="00F1539E" w:rsidRDefault="00D46AAC" w:rsidP="00F1539E"/>
    <w:sectPr w:rsidR="00D46AAC" w:rsidRPr="00F1539E" w:rsidSect="006170A6">
      <w:headerReference w:type="even" r:id="rId9"/>
      <w:headerReference w:type="default" r:id="rId10"/>
      <w:headerReference w:type="first" r:id="rId11"/>
      <w:pgSz w:w="11907" w:h="16839" w:code="9"/>
      <w:pgMar w:top="3626" w:right="1440" w:bottom="170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4E3DA" w14:textId="77777777" w:rsidR="00CC644D" w:rsidRDefault="00CC644D" w:rsidP="00D903A4">
      <w:r>
        <w:separator/>
      </w:r>
    </w:p>
  </w:endnote>
  <w:endnote w:type="continuationSeparator" w:id="0">
    <w:p w14:paraId="4E7979D8" w14:textId="77777777" w:rsidR="00CC644D" w:rsidRDefault="00CC644D" w:rsidP="00D9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28B7B" w14:textId="77777777" w:rsidR="00CC644D" w:rsidRDefault="00CC644D" w:rsidP="00D903A4">
      <w:r>
        <w:separator/>
      </w:r>
    </w:p>
  </w:footnote>
  <w:footnote w:type="continuationSeparator" w:id="0">
    <w:p w14:paraId="3C618FAC" w14:textId="77777777" w:rsidR="00CC644D" w:rsidRDefault="00CC644D" w:rsidP="00D90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8F621" w14:textId="77777777" w:rsidR="00D903A4" w:rsidRDefault="00CC644D">
    <w:pPr>
      <w:pStyle w:val="Header"/>
    </w:pPr>
    <w:r>
      <w:rPr>
        <w:noProof/>
      </w:rPr>
      <w:pict w14:anchorId="595AC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1558" o:spid="_x0000_s2053" type="#_x0000_t75" style="position:absolute;margin-left:0;margin-top:0;width:595.7pt;height:842.2pt;z-index:-251657728;mso-position-horizontal:center;mso-position-horizontal-relative:margin;mso-position-vertical:center;mso-position-vertical-relative:margin" o:allowincell="f">
          <v:imagedata r:id="rId1" o:title="memorandum_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B744E" w14:textId="18E15011" w:rsidR="00F1539E" w:rsidRDefault="00F1539E">
    <w:pPr>
      <w:pStyle w:val="Header"/>
      <w:rPr>
        <w:noProof/>
        <w:lang w:val="sr-Latn-BA" w:eastAsia="sr-Latn-BA"/>
      </w:rPr>
    </w:pPr>
    <w:r>
      <w:rPr>
        <w:noProof/>
        <w:lang w:val="bs-Latn-BA" w:eastAsia="bs-Latn-BA"/>
      </w:rPr>
      <w:drawing>
        <wp:anchor distT="0" distB="0" distL="114300" distR="114300" simplePos="0" relativeHeight="251656704" behindDoc="1" locked="0" layoutInCell="1" allowOverlap="1" wp14:anchorId="4867B77E" wp14:editId="23256604">
          <wp:simplePos x="0" y="0"/>
          <wp:positionH relativeFrom="column">
            <wp:posOffset>-914400</wp:posOffset>
          </wp:positionH>
          <wp:positionV relativeFrom="paragraph">
            <wp:posOffset>-335280</wp:posOffset>
          </wp:positionV>
          <wp:extent cx="7551420" cy="106724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RS SR 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672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C96250" w14:textId="77777777" w:rsidR="00F1539E" w:rsidRDefault="00F1539E">
    <w:pPr>
      <w:pStyle w:val="Header"/>
      <w:rPr>
        <w:noProof/>
        <w:lang w:val="sr-Latn-BA" w:eastAsia="sr-Latn-BA"/>
      </w:rPr>
    </w:pPr>
  </w:p>
  <w:p w14:paraId="74BD3861" w14:textId="697C72C7" w:rsidR="006170A6" w:rsidRDefault="006170A6">
    <w:pPr>
      <w:pStyle w:val="Header"/>
      <w:rPr>
        <w:noProof/>
        <w:lang w:val="sr-Latn-BA" w:eastAsia="sr-Latn-BA"/>
      </w:rPr>
    </w:pPr>
  </w:p>
  <w:p w14:paraId="1A28D48E" w14:textId="77777777" w:rsidR="00075DE2" w:rsidRDefault="00075DE2">
    <w:pPr>
      <w:pStyle w:val="Header"/>
      <w:rPr>
        <w:noProof/>
        <w:lang w:val="sr-Latn-BA" w:eastAsia="sr-Latn-BA"/>
      </w:rPr>
    </w:pPr>
  </w:p>
  <w:p w14:paraId="2B6F140B" w14:textId="77777777" w:rsidR="00F57987" w:rsidRPr="00DA7C98" w:rsidRDefault="00F57987">
    <w:pPr>
      <w:pStyle w:val="Header"/>
      <w:rPr>
        <w:lang w:val="en-US"/>
      </w:rPr>
    </w:pPr>
  </w:p>
  <w:p w14:paraId="5F60B646" w14:textId="77777777" w:rsidR="00F57987" w:rsidRDefault="00F57987">
    <w:pPr>
      <w:pStyle w:val="Header"/>
    </w:pPr>
  </w:p>
  <w:p w14:paraId="1C3D71D3" w14:textId="77777777" w:rsidR="00F57987" w:rsidRDefault="00F57987">
    <w:pPr>
      <w:pStyle w:val="Header"/>
    </w:pPr>
  </w:p>
  <w:p w14:paraId="7C446FAF" w14:textId="77777777" w:rsidR="00D903A4" w:rsidRDefault="00D903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DBBD7" w14:textId="77777777" w:rsidR="00D903A4" w:rsidRDefault="00CC644D">
    <w:pPr>
      <w:pStyle w:val="Header"/>
    </w:pPr>
    <w:r>
      <w:rPr>
        <w:noProof/>
      </w:rPr>
      <w:pict w14:anchorId="4A4CF3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1557" o:spid="_x0000_s2052" type="#_x0000_t75" style="position:absolute;margin-left:0;margin-top:0;width:595.7pt;height:842.2pt;z-index:-251658752;mso-position-horizontal:center;mso-position-horizontal-relative:margin;mso-position-vertical:center;mso-position-vertical-relative:margin" o:allowincell="f">
          <v:imagedata r:id="rId1" o:title="memorandum_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5500"/>
    <w:multiLevelType w:val="hybridMultilevel"/>
    <w:tmpl w:val="70C4A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62CA8"/>
    <w:multiLevelType w:val="hybridMultilevel"/>
    <w:tmpl w:val="FF04F22A"/>
    <w:lvl w:ilvl="0" w:tplc="F96E8DE4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B3001CE"/>
    <w:multiLevelType w:val="hybridMultilevel"/>
    <w:tmpl w:val="DD3CDD5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601974"/>
    <w:multiLevelType w:val="hybridMultilevel"/>
    <w:tmpl w:val="3DF2DC64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92"/>
    <w:rsid w:val="000331D2"/>
    <w:rsid w:val="00042B3A"/>
    <w:rsid w:val="00061C25"/>
    <w:rsid w:val="00075DE2"/>
    <w:rsid w:val="00090366"/>
    <w:rsid w:val="000924F2"/>
    <w:rsid w:val="00093BDF"/>
    <w:rsid w:val="000A0784"/>
    <w:rsid w:val="000A1F91"/>
    <w:rsid w:val="000B0309"/>
    <w:rsid w:val="000D153A"/>
    <w:rsid w:val="000D1AE0"/>
    <w:rsid w:val="00132AB0"/>
    <w:rsid w:val="0014469D"/>
    <w:rsid w:val="00163513"/>
    <w:rsid w:val="0018084B"/>
    <w:rsid w:val="00182B54"/>
    <w:rsid w:val="00194FD3"/>
    <w:rsid w:val="001D5FA0"/>
    <w:rsid w:val="002034B9"/>
    <w:rsid w:val="002159E6"/>
    <w:rsid w:val="0022032F"/>
    <w:rsid w:val="00225EA2"/>
    <w:rsid w:val="00231864"/>
    <w:rsid w:val="00254D2B"/>
    <w:rsid w:val="002D2B0D"/>
    <w:rsid w:val="00324314"/>
    <w:rsid w:val="00327334"/>
    <w:rsid w:val="003367E1"/>
    <w:rsid w:val="00342B9B"/>
    <w:rsid w:val="003555EC"/>
    <w:rsid w:val="00356B77"/>
    <w:rsid w:val="0036730B"/>
    <w:rsid w:val="00385BFA"/>
    <w:rsid w:val="003B28B4"/>
    <w:rsid w:val="003B6072"/>
    <w:rsid w:val="003D115E"/>
    <w:rsid w:val="003D1C17"/>
    <w:rsid w:val="003D7A01"/>
    <w:rsid w:val="003E568E"/>
    <w:rsid w:val="00424AFB"/>
    <w:rsid w:val="00432E95"/>
    <w:rsid w:val="00436E7F"/>
    <w:rsid w:val="00463780"/>
    <w:rsid w:val="004812D3"/>
    <w:rsid w:val="004843F9"/>
    <w:rsid w:val="00494C89"/>
    <w:rsid w:val="00496857"/>
    <w:rsid w:val="004A4457"/>
    <w:rsid w:val="004A5AAE"/>
    <w:rsid w:val="004C75E3"/>
    <w:rsid w:val="004D0D66"/>
    <w:rsid w:val="004E1DE2"/>
    <w:rsid w:val="00513059"/>
    <w:rsid w:val="005201D4"/>
    <w:rsid w:val="0052690E"/>
    <w:rsid w:val="00526F9D"/>
    <w:rsid w:val="005402AD"/>
    <w:rsid w:val="00556F5D"/>
    <w:rsid w:val="00567309"/>
    <w:rsid w:val="005A1C20"/>
    <w:rsid w:val="005A3627"/>
    <w:rsid w:val="005D2A8E"/>
    <w:rsid w:val="006170A6"/>
    <w:rsid w:val="00622B2F"/>
    <w:rsid w:val="00626B2D"/>
    <w:rsid w:val="0065653F"/>
    <w:rsid w:val="00663A18"/>
    <w:rsid w:val="006A241E"/>
    <w:rsid w:val="006A5801"/>
    <w:rsid w:val="006B2B85"/>
    <w:rsid w:val="006B591B"/>
    <w:rsid w:val="00702E85"/>
    <w:rsid w:val="007106E3"/>
    <w:rsid w:val="0073118B"/>
    <w:rsid w:val="0073505A"/>
    <w:rsid w:val="007527BE"/>
    <w:rsid w:val="00753B3E"/>
    <w:rsid w:val="007B03A9"/>
    <w:rsid w:val="007B70A9"/>
    <w:rsid w:val="007D6D39"/>
    <w:rsid w:val="007D6E5A"/>
    <w:rsid w:val="007F6DEE"/>
    <w:rsid w:val="00801880"/>
    <w:rsid w:val="008104D4"/>
    <w:rsid w:val="00810FEC"/>
    <w:rsid w:val="00830329"/>
    <w:rsid w:val="00833F3E"/>
    <w:rsid w:val="00842B7C"/>
    <w:rsid w:val="0084491B"/>
    <w:rsid w:val="00887387"/>
    <w:rsid w:val="00895E98"/>
    <w:rsid w:val="008A1BED"/>
    <w:rsid w:val="008A416A"/>
    <w:rsid w:val="008A479D"/>
    <w:rsid w:val="008A5F05"/>
    <w:rsid w:val="008B1E70"/>
    <w:rsid w:val="008C29EF"/>
    <w:rsid w:val="008C3F8E"/>
    <w:rsid w:val="008C782F"/>
    <w:rsid w:val="008D2377"/>
    <w:rsid w:val="00902978"/>
    <w:rsid w:val="0090338C"/>
    <w:rsid w:val="00907216"/>
    <w:rsid w:val="00916CB1"/>
    <w:rsid w:val="009373F2"/>
    <w:rsid w:val="00951BD7"/>
    <w:rsid w:val="0097087E"/>
    <w:rsid w:val="0097169C"/>
    <w:rsid w:val="009918F4"/>
    <w:rsid w:val="009B12D1"/>
    <w:rsid w:val="009C31D0"/>
    <w:rsid w:val="009C7606"/>
    <w:rsid w:val="009D7E61"/>
    <w:rsid w:val="009E1EDC"/>
    <w:rsid w:val="00A11406"/>
    <w:rsid w:val="00A31415"/>
    <w:rsid w:val="00A43A03"/>
    <w:rsid w:val="00A5648A"/>
    <w:rsid w:val="00A9487C"/>
    <w:rsid w:val="00A97C67"/>
    <w:rsid w:val="00AA2709"/>
    <w:rsid w:val="00AA37A2"/>
    <w:rsid w:val="00AB5748"/>
    <w:rsid w:val="00AC14D6"/>
    <w:rsid w:val="00AE084F"/>
    <w:rsid w:val="00AE1F90"/>
    <w:rsid w:val="00AF09AC"/>
    <w:rsid w:val="00AF0E76"/>
    <w:rsid w:val="00B0564F"/>
    <w:rsid w:val="00B27ADB"/>
    <w:rsid w:val="00B34B4D"/>
    <w:rsid w:val="00B3621A"/>
    <w:rsid w:val="00B434E7"/>
    <w:rsid w:val="00B555FD"/>
    <w:rsid w:val="00B55D66"/>
    <w:rsid w:val="00B57554"/>
    <w:rsid w:val="00B7143A"/>
    <w:rsid w:val="00BA5BD6"/>
    <w:rsid w:val="00BB56F4"/>
    <w:rsid w:val="00C04D51"/>
    <w:rsid w:val="00C66ED7"/>
    <w:rsid w:val="00C740F2"/>
    <w:rsid w:val="00C84B54"/>
    <w:rsid w:val="00C932DB"/>
    <w:rsid w:val="00C95B99"/>
    <w:rsid w:val="00CA4655"/>
    <w:rsid w:val="00CA6E45"/>
    <w:rsid w:val="00CB7026"/>
    <w:rsid w:val="00CC04D4"/>
    <w:rsid w:val="00CC118E"/>
    <w:rsid w:val="00CC644D"/>
    <w:rsid w:val="00CC6B93"/>
    <w:rsid w:val="00CD0198"/>
    <w:rsid w:val="00CD2937"/>
    <w:rsid w:val="00CD3BA9"/>
    <w:rsid w:val="00D03896"/>
    <w:rsid w:val="00D06D61"/>
    <w:rsid w:val="00D1686B"/>
    <w:rsid w:val="00D21BB3"/>
    <w:rsid w:val="00D33DB5"/>
    <w:rsid w:val="00D44EFA"/>
    <w:rsid w:val="00D46AAC"/>
    <w:rsid w:val="00D7329D"/>
    <w:rsid w:val="00D903A4"/>
    <w:rsid w:val="00DA3CA9"/>
    <w:rsid w:val="00DA7C98"/>
    <w:rsid w:val="00DB3F2A"/>
    <w:rsid w:val="00DB553A"/>
    <w:rsid w:val="00DD4632"/>
    <w:rsid w:val="00DF4886"/>
    <w:rsid w:val="00DF6B4A"/>
    <w:rsid w:val="00E32173"/>
    <w:rsid w:val="00E35303"/>
    <w:rsid w:val="00E51CA2"/>
    <w:rsid w:val="00E52F3C"/>
    <w:rsid w:val="00E6263B"/>
    <w:rsid w:val="00E856A5"/>
    <w:rsid w:val="00E86FEB"/>
    <w:rsid w:val="00E92AE8"/>
    <w:rsid w:val="00EA0B1D"/>
    <w:rsid w:val="00EB1CA4"/>
    <w:rsid w:val="00EB7BA0"/>
    <w:rsid w:val="00EC49B9"/>
    <w:rsid w:val="00ED71BA"/>
    <w:rsid w:val="00EF538B"/>
    <w:rsid w:val="00EF707D"/>
    <w:rsid w:val="00F1539E"/>
    <w:rsid w:val="00F37E92"/>
    <w:rsid w:val="00F57987"/>
    <w:rsid w:val="00F62908"/>
    <w:rsid w:val="00F8375B"/>
    <w:rsid w:val="00F90728"/>
    <w:rsid w:val="00FB1CFA"/>
    <w:rsid w:val="00FF2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1685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87"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03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0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3A4"/>
  </w:style>
  <w:style w:type="paragraph" w:styleId="Footer">
    <w:name w:val="footer"/>
    <w:basedOn w:val="Normal"/>
    <w:link w:val="FooterChar"/>
    <w:uiPriority w:val="99"/>
    <w:unhideWhenUsed/>
    <w:rsid w:val="00D903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3A4"/>
  </w:style>
  <w:style w:type="paragraph" w:styleId="ListParagraph">
    <w:name w:val="List Paragraph"/>
    <w:basedOn w:val="Normal"/>
    <w:uiPriority w:val="34"/>
    <w:qFormat/>
    <w:rsid w:val="00A114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3A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87"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03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0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3A4"/>
  </w:style>
  <w:style w:type="paragraph" w:styleId="Footer">
    <w:name w:val="footer"/>
    <w:basedOn w:val="Normal"/>
    <w:link w:val="FooterChar"/>
    <w:uiPriority w:val="99"/>
    <w:unhideWhenUsed/>
    <w:rsid w:val="00D903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3A4"/>
  </w:style>
  <w:style w:type="paragraph" w:styleId="ListParagraph">
    <w:name w:val="List Paragraph"/>
    <w:basedOn w:val="Normal"/>
    <w:uiPriority w:val="34"/>
    <w:qFormat/>
    <w:rsid w:val="00A114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3A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\Downloads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F372F-6DCF-47D9-9383-86F16266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2019-12-03T12:38:00Z</cp:lastPrinted>
  <dcterms:created xsi:type="dcterms:W3CDTF">2020-08-19T11:56:00Z</dcterms:created>
  <dcterms:modified xsi:type="dcterms:W3CDTF">2020-08-19T11:56:00Z</dcterms:modified>
</cp:coreProperties>
</file>